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7491" w14:textId="77777777" w:rsidR="00B52392" w:rsidRDefault="00B52392" w:rsidP="00B52392">
      <w:pPr>
        <w:rPr>
          <w:b/>
          <w:bCs/>
          <w:color w:val="002060"/>
          <w:sz w:val="28"/>
          <w:szCs w:val="28"/>
        </w:rPr>
      </w:pPr>
      <w:bookmarkStart w:id="0" w:name="_Hlk7683607"/>
      <w:bookmarkStart w:id="1" w:name="_Hlk31112595"/>
      <w:bookmarkStart w:id="2" w:name="_Hlk78614598"/>
      <w:r>
        <w:rPr>
          <w:b/>
          <w:bCs/>
          <w:color w:val="002060"/>
          <w:sz w:val="28"/>
          <w:szCs w:val="28"/>
        </w:rPr>
        <w:t xml:space="preserve">Dear Friends and Supporters. </w:t>
      </w:r>
    </w:p>
    <w:p w14:paraId="153FA530" w14:textId="7E376814" w:rsidR="00B52392" w:rsidRDefault="00B52392" w:rsidP="00B52392">
      <w:pPr>
        <w:rPr>
          <w:color w:val="002060"/>
          <w:sz w:val="28"/>
          <w:szCs w:val="28"/>
        </w:rPr>
      </w:pPr>
      <w:r>
        <w:rPr>
          <w:color w:val="002060"/>
          <w:sz w:val="28"/>
          <w:szCs w:val="28"/>
        </w:rPr>
        <w:t>The</w:t>
      </w:r>
      <w:r>
        <w:rPr>
          <w:color w:val="002060"/>
          <w:sz w:val="28"/>
          <w:szCs w:val="28"/>
        </w:rPr>
        <w:t xml:space="preserve"> </w:t>
      </w:r>
      <w:r>
        <w:rPr>
          <w:b/>
          <w:bCs/>
          <w:color w:val="002060"/>
          <w:sz w:val="28"/>
          <w:szCs w:val="28"/>
        </w:rPr>
        <w:t>May 2022 Caucus Newsletter for the Persecuted Church</w:t>
      </w:r>
      <w:r>
        <w:rPr>
          <w:color w:val="002060"/>
          <w:sz w:val="28"/>
          <w:szCs w:val="28"/>
        </w:rPr>
        <w:t xml:space="preserve"> is now available from </w:t>
      </w:r>
      <w:r w:rsidRPr="00B52392">
        <w:rPr>
          <w:color w:val="002060"/>
          <w:sz w:val="28"/>
          <w:szCs w:val="28"/>
        </w:rPr>
        <w:t>&lt;c.v.r.blacker@btinternet.com&gt;</w:t>
      </w:r>
    </w:p>
    <w:p w14:paraId="45B0D2FE" w14:textId="77777777" w:rsidR="00B52392" w:rsidRDefault="00B52392" w:rsidP="00B52392">
      <w:pPr>
        <w:rPr>
          <w:color w:val="002060"/>
          <w:sz w:val="28"/>
          <w:szCs w:val="28"/>
        </w:rPr>
      </w:pPr>
      <w:r>
        <w:rPr>
          <w:color w:val="002060"/>
          <w:sz w:val="28"/>
          <w:szCs w:val="28"/>
        </w:rPr>
        <w:t>The newsletter opens with a reminder of the Caucus conference taking place next Monday in Truro (June 6</w:t>
      </w:r>
      <w:r>
        <w:rPr>
          <w:color w:val="002060"/>
          <w:sz w:val="28"/>
          <w:szCs w:val="28"/>
          <w:vertAlign w:val="superscript"/>
        </w:rPr>
        <w:t>th</w:t>
      </w:r>
      <w:r>
        <w:rPr>
          <w:color w:val="002060"/>
          <w:sz w:val="28"/>
          <w:szCs w:val="28"/>
        </w:rPr>
        <w:t xml:space="preserve">). </w:t>
      </w:r>
    </w:p>
    <w:p w14:paraId="2B9B28BA" w14:textId="77777777" w:rsidR="00B52392" w:rsidRDefault="00B52392" w:rsidP="00B52392">
      <w:pPr>
        <w:rPr>
          <w:color w:val="002060"/>
          <w:sz w:val="28"/>
          <w:szCs w:val="28"/>
        </w:rPr>
      </w:pPr>
      <w:r>
        <w:rPr>
          <w:color w:val="002060"/>
          <w:sz w:val="28"/>
          <w:szCs w:val="28"/>
        </w:rPr>
        <w:t xml:space="preserve">There then follows reports of a female student in Nigeria who was beaten and burned to death over an alleged ‘blasphemy’ against Islam.  In the same country this month knife-wielding Islamists execute 20 Christians whilst the Govt continues to do nothing. </w:t>
      </w:r>
    </w:p>
    <w:p w14:paraId="7A7621DC" w14:textId="77777777" w:rsidR="00B52392" w:rsidRDefault="00B52392" w:rsidP="00B52392">
      <w:pPr>
        <w:spacing w:line="276" w:lineRule="auto"/>
        <w:rPr>
          <w:color w:val="002060"/>
          <w:sz w:val="28"/>
          <w:szCs w:val="28"/>
        </w:rPr>
      </w:pPr>
      <w:r>
        <w:rPr>
          <w:color w:val="002060"/>
          <w:sz w:val="28"/>
          <w:szCs w:val="28"/>
        </w:rPr>
        <w:t>In French Guyana an evangelical pastor is assassinated, and his church destroyed.</w:t>
      </w:r>
    </w:p>
    <w:p w14:paraId="20FE0144" w14:textId="77777777" w:rsidR="00B52392" w:rsidRDefault="00B52392" w:rsidP="00B52392">
      <w:pPr>
        <w:spacing w:line="276" w:lineRule="auto"/>
        <w:rPr>
          <w:color w:val="002060"/>
          <w:sz w:val="28"/>
          <w:szCs w:val="28"/>
        </w:rPr>
      </w:pPr>
      <w:r>
        <w:rPr>
          <w:color w:val="002060"/>
          <w:sz w:val="28"/>
          <w:szCs w:val="28"/>
        </w:rPr>
        <w:t xml:space="preserve">There are major new revelations of the grotesque practice of Forced Organ Harvesting in China, and which is rightly condemned as the worst violation of human rights since the second world war. In addition, huge documentary evidence of the Uyghur genocide is now laid bar in a hack of the </w:t>
      </w:r>
      <w:hyperlink r:id="rId4" w:history="1">
        <w:r>
          <w:rPr>
            <w:rStyle w:val="Hyperlink"/>
            <w:color w:val="002060"/>
            <w:sz w:val="28"/>
            <w:szCs w:val="28"/>
            <w:u w:val="none"/>
          </w:rPr>
          <w:t>Xinjiang Police Files</w:t>
        </w:r>
        <w:r>
          <w:rPr>
            <w:rStyle w:val="Hyperlink"/>
            <w:color w:val="002060"/>
            <w:sz w:val="28"/>
            <w:szCs w:val="28"/>
          </w:rPr>
          <w:t xml:space="preserve">. Thirdly, the CCP now arrests Cardinal Zen in a move to silence protest and the Catholic faith. </w:t>
        </w:r>
      </w:hyperlink>
      <w:r>
        <w:rPr>
          <w:color w:val="002060"/>
          <w:sz w:val="28"/>
          <w:szCs w:val="28"/>
        </w:rPr>
        <w:t> </w:t>
      </w:r>
    </w:p>
    <w:p w14:paraId="4B83496C" w14:textId="77777777" w:rsidR="00B52392" w:rsidRDefault="00B52392" w:rsidP="00B52392">
      <w:pPr>
        <w:spacing w:line="276" w:lineRule="auto"/>
        <w:rPr>
          <w:color w:val="002060"/>
          <w:sz w:val="28"/>
          <w:szCs w:val="28"/>
        </w:rPr>
      </w:pPr>
      <w:bookmarkStart w:id="3" w:name="_Hlk102746050"/>
      <w:r>
        <w:rPr>
          <w:color w:val="002060"/>
          <w:sz w:val="28"/>
          <w:szCs w:val="28"/>
        </w:rPr>
        <w:t xml:space="preserve">The increasingly dysfunctional United Nations votes to names March 15 as "International day to combat Islamophobia” following the terrorist attack on a Mosque in New Zealand – whilst ignoring </w:t>
      </w:r>
      <w:r>
        <w:rPr>
          <w:i/>
          <w:iCs/>
          <w:color w:val="002060"/>
          <w:sz w:val="28"/>
          <w:szCs w:val="28"/>
        </w:rPr>
        <w:t>hundreds</w:t>
      </w:r>
      <w:r>
        <w:rPr>
          <w:color w:val="002060"/>
          <w:sz w:val="28"/>
          <w:szCs w:val="28"/>
        </w:rPr>
        <w:t xml:space="preserve"> of terrorist attacks on Churches and Christian communities all around the world.  </w:t>
      </w:r>
    </w:p>
    <w:p w14:paraId="06A48529" w14:textId="77777777" w:rsidR="00B52392" w:rsidRDefault="00B52392" w:rsidP="00B52392">
      <w:pPr>
        <w:spacing w:line="276" w:lineRule="auto"/>
        <w:rPr>
          <w:color w:val="002060"/>
          <w:sz w:val="28"/>
          <w:szCs w:val="28"/>
        </w:rPr>
      </w:pPr>
      <w:r>
        <w:rPr>
          <w:color w:val="002060"/>
          <w:sz w:val="28"/>
          <w:szCs w:val="28"/>
        </w:rPr>
        <w:t>In Pakistan two Sikhs are murdered by Islamists in Peshawar and at a hearing at the EU Parliament</w:t>
      </w:r>
      <w:bookmarkStart w:id="4" w:name="_Hlk102746439"/>
      <w:bookmarkEnd w:id="3"/>
      <w:r>
        <w:rPr>
          <w:color w:val="002060"/>
          <w:sz w:val="28"/>
          <w:szCs w:val="28"/>
        </w:rPr>
        <w:t xml:space="preserve"> a Christian couple, formerly sentenced to death, give their testimony. </w:t>
      </w:r>
    </w:p>
    <w:bookmarkEnd w:id="4"/>
    <w:p w14:paraId="70952FF6" w14:textId="77777777" w:rsidR="00B52392" w:rsidRDefault="00B52392" w:rsidP="00B52392">
      <w:pPr>
        <w:spacing w:line="276" w:lineRule="auto"/>
        <w:rPr>
          <w:color w:val="002060"/>
          <w:sz w:val="28"/>
          <w:szCs w:val="28"/>
        </w:rPr>
      </w:pPr>
      <w:r>
        <w:rPr>
          <w:color w:val="002060"/>
          <w:sz w:val="28"/>
          <w:szCs w:val="28"/>
        </w:rPr>
        <w:t xml:space="preserve">In India yet another state criminalizes religious conversion which religious minorities fear will invite </w:t>
      </w:r>
      <w:r>
        <w:rPr>
          <w:i/>
          <w:iCs/>
          <w:color w:val="002060"/>
          <w:sz w:val="28"/>
          <w:szCs w:val="28"/>
        </w:rPr>
        <w:t>more</w:t>
      </w:r>
      <w:r>
        <w:rPr>
          <w:color w:val="002060"/>
          <w:sz w:val="28"/>
          <w:szCs w:val="28"/>
        </w:rPr>
        <w:t xml:space="preserve"> vigilante and mob attacks on them.</w:t>
      </w:r>
    </w:p>
    <w:p w14:paraId="265DE7CE" w14:textId="77777777" w:rsidR="00B52392" w:rsidRDefault="00B52392" w:rsidP="00B52392">
      <w:pPr>
        <w:spacing w:line="276" w:lineRule="auto"/>
        <w:rPr>
          <w:color w:val="002060"/>
          <w:sz w:val="28"/>
          <w:szCs w:val="28"/>
        </w:rPr>
      </w:pPr>
      <w:r>
        <w:rPr>
          <w:color w:val="002060"/>
          <w:sz w:val="28"/>
          <w:szCs w:val="28"/>
        </w:rPr>
        <w:t>The newsletter ends, as always ,with a link to all the previous Caucus newsletters over 10 years - and a list of NGOs who provide support and advocacy for Christians and other religious minorities.</w:t>
      </w:r>
    </w:p>
    <w:p w14:paraId="7B9291FD" w14:textId="77777777" w:rsidR="00B52392" w:rsidRDefault="00B52392" w:rsidP="00B52392">
      <w:pPr>
        <w:rPr>
          <w:color w:val="002060"/>
          <w:sz w:val="28"/>
          <w:szCs w:val="28"/>
        </w:rPr>
      </w:pPr>
      <w:r>
        <w:rPr>
          <w:color w:val="002060"/>
          <w:sz w:val="28"/>
          <w:szCs w:val="28"/>
        </w:rPr>
        <w:t>Do feel free to pass on this newsletter to friends and colleagues. If anyone not yet in receipt of the newsletter and who would like to receive it, please invite them to contact me for inclusion in the confidential (GDPR compliant) mailing list.</w:t>
      </w:r>
    </w:p>
    <w:p w14:paraId="74F72AA8" w14:textId="77777777" w:rsidR="00B52392" w:rsidRDefault="00B52392" w:rsidP="00B52392">
      <w:pPr>
        <w:rPr>
          <w:color w:val="002060"/>
          <w:sz w:val="28"/>
          <w:szCs w:val="28"/>
        </w:rPr>
      </w:pPr>
      <w:r>
        <w:rPr>
          <w:color w:val="002060"/>
          <w:sz w:val="28"/>
          <w:szCs w:val="28"/>
        </w:rPr>
        <w:t xml:space="preserve">All best wishes </w:t>
      </w:r>
    </w:p>
    <w:p w14:paraId="492C65DE" w14:textId="77777777" w:rsidR="00B52392" w:rsidRDefault="00B52392" w:rsidP="00B52392">
      <w:pPr>
        <w:rPr>
          <w:b/>
          <w:bCs/>
          <w:color w:val="002060"/>
          <w:sz w:val="28"/>
          <w:szCs w:val="28"/>
        </w:rPr>
      </w:pPr>
      <w:r>
        <w:rPr>
          <w:b/>
          <w:bCs/>
          <w:color w:val="002060"/>
          <w:sz w:val="28"/>
          <w:szCs w:val="28"/>
        </w:rPr>
        <w:t xml:space="preserve">Dr Russell Blacker / The Caucus for the Persecuted Church  </w:t>
      </w:r>
      <w:bookmarkEnd w:id="0"/>
      <w:bookmarkEnd w:id="1"/>
    </w:p>
    <w:p w14:paraId="44678D2A" w14:textId="2EA0C705" w:rsidR="007C7D0B" w:rsidRPr="00B52392" w:rsidRDefault="00B52392">
      <w:pPr>
        <w:rPr>
          <w:color w:val="002060"/>
          <w:sz w:val="28"/>
          <w:szCs w:val="28"/>
        </w:rPr>
      </w:pPr>
      <w:r>
        <w:rPr>
          <w:color w:val="002060"/>
          <w:sz w:val="28"/>
          <w:szCs w:val="28"/>
        </w:rPr>
        <w:t xml:space="preserve">TR17 0AF </w:t>
      </w:r>
      <w:bookmarkEnd w:id="2"/>
    </w:p>
    <w:sectPr w:rsidR="007C7D0B" w:rsidRPr="00B52392" w:rsidSect="00B523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92"/>
    <w:rsid w:val="007C7D0B"/>
    <w:rsid w:val="00B5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B4A1"/>
  <w15:chartTrackingRefBased/>
  <w15:docId w15:val="{846829F6-AA89-425B-A7A6-3486DCE3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92"/>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3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news/resources/idt-8df450b3-5d6d-4ed8-bdcc-bd99137ead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2022-06-07T21:37:00Z</dcterms:created>
  <dcterms:modified xsi:type="dcterms:W3CDTF">2022-06-07T21:39:00Z</dcterms:modified>
</cp:coreProperties>
</file>